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417" w:rsidRPr="004B0538" w:rsidRDefault="008D7417" w:rsidP="008D7417">
      <w:pPr>
        <w:jc w:val="center"/>
        <w:rPr>
          <w:sz w:val="26"/>
          <w:szCs w:val="26"/>
        </w:rPr>
      </w:pPr>
      <w:r w:rsidRPr="004B0538">
        <w:rPr>
          <w:sz w:val="26"/>
          <w:szCs w:val="26"/>
        </w:rPr>
        <w:t xml:space="preserve">Заключение № </w:t>
      </w:r>
      <w:r w:rsidR="001B04E6">
        <w:rPr>
          <w:sz w:val="26"/>
          <w:szCs w:val="26"/>
        </w:rPr>
        <w:t>2</w:t>
      </w:r>
      <w:r w:rsidR="00A157CA">
        <w:rPr>
          <w:sz w:val="26"/>
          <w:szCs w:val="26"/>
        </w:rPr>
        <w:t>5</w:t>
      </w:r>
      <w:r w:rsidRPr="004B0538">
        <w:rPr>
          <w:sz w:val="26"/>
          <w:szCs w:val="26"/>
        </w:rPr>
        <w:t>/А</w:t>
      </w:r>
    </w:p>
    <w:p w:rsidR="008D7417" w:rsidRDefault="008D7417" w:rsidP="008D7417">
      <w:pPr>
        <w:ind w:firstLine="708"/>
        <w:jc w:val="center"/>
        <w:rPr>
          <w:sz w:val="26"/>
          <w:szCs w:val="26"/>
        </w:rPr>
      </w:pPr>
      <w:r w:rsidRPr="007858EF">
        <w:rPr>
          <w:sz w:val="26"/>
          <w:szCs w:val="26"/>
        </w:rPr>
        <w:t xml:space="preserve">на проект постановления администрации города </w:t>
      </w:r>
    </w:p>
    <w:p w:rsidR="008D7417" w:rsidRDefault="008D7417" w:rsidP="008D741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города</w:t>
      </w:r>
    </w:p>
    <w:p w:rsidR="008D7417" w:rsidRPr="007858EF" w:rsidRDefault="008D7417" w:rsidP="008D741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02.11.2024 № 230-па </w:t>
      </w:r>
      <w:r w:rsidRPr="007858EF">
        <w:rPr>
          <w:sz w:val="26"/>
          <w:szCs w:val="26"/>
        </w:rPr>
        <w:t>«Об утверждении</w:t>
      </w:r>
      <w:r>
        <w:rPr>
          <w:sz w:val="26"/>
          <w:szCs w:val="26"/>
        </w:rPr>
        <w:t xml:space="preserve"> порядка предоставления гранта главы города Пыть-Яха в форме субсидии субъектам малого и среднего предпринимательства, осуществляющим деятельность в социальной и креативной сфере» </w:t>
      </w:r>
      <w:r w:rsidRPr="007858EF">
        <w:rPr>
          <w:sz w:val="26"/>
          <w:szCs w:val="26"/>
        </w:rPr>
        <w:t xml:space="preserve"> </w:t>
      </w:r>
    </w:p>
    <w:p w:rsidR="008D7417" w:rsidRPr="004B0538" w:rsidRDefault="008D7417" w:rsidP="008D7417">
      <w:pPr>
        <w:ind w:firstLine="708"/>
        <w:jc w:val="center"/>
        <w:rPr>
          <w:sz w:val="26"/>
          <w:szCs w:val="26"/>
        </w:rPr>
      </w:pPr>
    </w:p>
    <w:p w:rsidR="008D7417" w:rsidRPr="004B0538" w:rsidRDefault="008D7417" w:rsidP="008D7417">
      <w:pPr>
        <w:jc w:val="both"/>
        <w:rPr>
          <w:sz w:val="26"/>
          <w:szCs w:val="26"/>
        </w:rPr>
      </w:pPr>
      <w:r w:rsidRPr="004B0538">
        <w:rPr>
          <w:sz w:val="26"/>
          <w:szCs w:val="26"/>
        </w:rPr>
        <w:t>г. Пыть-Ях</w:t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  <w:t xml:space="preserve">                   </w:t>
      </w:r>
      <w:r>
        <w:rPr>
          <w:sz w:val="26"/>
          <w:szCs w:val="26"/>
        </w:rPr>
        <w:t xml:space="preserve"> </w:t>
      </w:r>
      <w:r w:rsidRPr="004B0538">
        <w:rPr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 xml:space="preserve">        0</w:t>
      </w:r>
      <w:r w:rsidR="00B22892">
        <w:rPr>
          <w:sz w:val="26"/>
          <w:szCs w:val="26"/>
        </w:rPr>
        <w:t>8</w:t>
      </w:r>
      <w:r w:rsidRPr="004B0538">
        <w:rPr>
          <w:sz w:val="26"/>
          <w:szCs w:val="26"/>
        </w:rPr>
        <w:t>.</w:t>
      </w:r>
      <w:r>
        <w:rPr>
          <w:sz w:val="26"/>
          <w:szCs w:val="26"/>
        </w:rPr>
        <w:t>04</w:t>
      </w:r>
      <w:r w:rsidRPr="004B0538">
        <w:rPr>
          <w:sz w:val="26"/>
          <w:szCs w:val="26"/>
        </w:rPr>
        <w:t>.202</w:t>
      </w:r>
      <w:r>
        <w:rPr>
          <w:sz w:val="26"/>
          <w:szCs w:val="26"/>
        </w:rPr>
        <w:t>5</w:t>
      </w:r>
    </w:p>
    <w:p w:rsidR="008D7417" w:rsidRPr="004B0538" w:rsidRDefault="008D7417" w:rsidP="008D7417">
      <w:pPr>
        <w:jc w:val="both"/>
        <w:rPr>
          <w:sz w:val="26"/>
          <w:szCs w:val="26"/>
        </w:rPr>
      </w:pPr>
    </w:p>
    <w:p w:rsidR="008D7417" w:rsidRPr="004B0538" w:rsidRDefault="008D7417" w:rsidP="008D7417">
      <w:pPr>
        <w:ind w:firstLine="720"/>
        <w:jc w:val="both"/>
        <w:rPr>
          <w:sz w:val="26"/>
          <w:szCs w:val="26"/>
        </w:rPr>
      </w:pPr>
      <w:r w:rsidRPr="004B0538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</w:t>
      </w:r>
      <w:r>
        <w:rPr>
          <w:sz w:val="26"/>
          <w:szCs w:val="26"/>
        </w:rPr>
        <w:t>на 202</w:t>
      </w:r>
      <w:r w:rsidR="005D6323">
        <w:rPr>
          <w:sz w:val="26"/>
          <w:szCs w:val="26"/>
        </w:rPr>
        <w:t>5</w:t>
      </w:r>
      <w:r w:rsidRPr="004B0538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от </w:t>
      </w:r>
      <w:r>
        <w:rPr>
          <w:sz w:val="26"/>
          <w:szCs w:val="26"/>
        </w:rPr>
        <w:t>20</w:t>
      </w:r>
      <w:r w:rsidRPr="004B0538">
        <w:rPr>
          <w:sz w:val="26"/>
          <w:szCs w:val="26"/>
        </w:rPr>
        <w:t>.</w:t>
      </w:r>
      <w:r>
        <w:rPr>
          <w:sz w:val="26"/>
          <w:szCs w:val="26"/>
        </w:rPr>
        <w:t>05</w:t>
      </w:r>
      <w:r w:rsidRPr="004B0538">
        <w:rPr>
          <w:sz w:val="26"/>
          <w:szCs w:val="26"/>
        </w:rPr>
        <w:t>.20</w:t>
      </w:r>
      <w:r>
        <w:rPr>
          <w:sz w:val="26"/>
          <w:szCs w:val="26"/>
        </w:rPr>
        <w:t>22</w:t>
      </w:r>
      <w:r w:rsidRPr="004B0538">
        <w:rPr>
          <w:sz w:val="26"/>
          <w:szCs w:val="26"/>
        </w:rPr>
        <w:t xml:space="preserve"> № </w:t>
      </w:r>
      <w:r>
        <w:rPr>
          <w:sz w:val="26"/>
          <w:szCs w:val="26"/>
        </w:rPr>
        <w:t>78</w:t>
      </w:r>
      <w:r w:rsidRPr="004B0538">
        <w:rPr>
          <w:sz w:val="26"/>
          <w:szCs w:val="26"/>
        </w:rPr>
        <w:t xml:space="preserve">, проведена экспертиза проекта постановления администрации города Пыть-Яха </w:t>
      </w:r>
      <w:r w:rsidR="005D6323" w:rsidRPr="005D6323">
        <w:rPr>
          <w:sz w:val="26"/>
          <w:szCs w:val="26"/>
        </w:rPr>
        <w:t xml:space="preserve">«О внесении изменений в постановление администрации города от 02.11.2024 № 230-па «Об утверждении порядка предоставления гранта главы города Пыть-Яха в форме субсидии субъектам малого и среднего предпринимательства, осуществляющим деятельность в социальной и креативной сфере»  </w:t>
      </w:r>
      <w:r w:rsidRPr="004B0538">
        <w:rPr>
          <w:sz w:val="26"/>
          <w:szCs w:val="26"/>
        </w:rPr>
        <w:t>(далее – проект постановления).</w:t>
      </w:r>
    </w:p>
    <w:p w:rsidR="008D7417" w:rsidRPr="004B0538" w:rsidRDefault="008D7417" w:rsidP="008D7417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8D7417" w:rsidRDefault="008D7417" w:rsidP="008D7417">
      <w:pPr>
        <w:tabs>
          <w:tab w:val="left" w:pos="142"/>
          <w:tab w:val="left" w:pos="4004"/>
        </w:tabs>
        <w:ind w:left="711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1. Бюджетный кодекс РФ;</w:t>
      </w:r>
      <w:r>
        <w:rPr>
          <w:sz w:val="26"/>
          <w:szCs w:val="26"/>
        </w:rPr>
        <w:tab/>
      </w:r>
    </w:p>
    <w:p w:rsidR="008D7417" w:rsidRPr="007858EF" w:rsidRDefault="008D7417" w:rsidP="008D7417">
      <w:pPr>
        <w:tabs>
          <w:tab w:val="left" w:pos="142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    2. </w:t>
      </w:r>
      <w:r w:rsidRPr="00C240AD">
        <w:rPr>
          <w:sz w:val="26"/>
          <w:szCs w:val="26"/>
        </w:rPr>
        <w:t>Пос</w:t>
      </w:r>
      <w:r>
        <w:rPr>
          <w:sz w:val="26"/>
          <w:szCs w:val="26"/>
        </w:rPr>
        <w:t>тановление Правительства РФ от 25.10</w:t>
      </w:r>
      <w:r w:rsidRPr="00C240AD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C240AD">
        <w:rPr>
          <w:sz w:val="26"/>
          <w:szCs w:val="26"/>
        </w:rPr>
        <w:t xml:space="preserve"> № 1</w:t>
      </w:r>
      <w:r>
        <w:rPr>
          <w:sz w:val="26"/>
          <w:szCs w:val="26"/>
        </w:rPr>
        <w:t>782</w:t>
      </w:r>
      <w:r w:rsidRPr="00C240AD">
        <w:rPr>
          <w:sz w:val="26"/>
          <w:szCs w:val="26"/>
        </w:rPr>
        <w:t xml:space="preserve"> «</w:t>
      </w:r>
      <w:r w:rsidRPr="0040261D">
        <w:rPr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C240AD">
        <w:rPr>
          <w:sz w:val="26"/>
          <w:szCs w:val="26"/>
        </w:rPr>
        <w:t xml:space="preserve">» (далее - постановление Правительства РФ № </w:t>
      </w:r>
      <w:r>
        <w:rPr>
          <w:sz w:val="26"/>
          <w:szCs w:val="26"/>
        </w:rPr>
        <w:t>1782</w:t>
      </w:r>
      <w:r w:rsidRPr="00C240AD">
        <w:rPr>
          <w:sz w:val="26"/>
          <w:szCs w:val="26"/>
        </w:rPr>
        <w:t>)</w:t>
      </w:r>
      <w:r w:rsidRPr="007858EF">
        <w:rPr>
          <w:sz w:val="26"/>
          <w:szCs w:val="26"/>
        </w:rPr>
        <w:t>;</w:t>
      </w:r>
    </w:p>
    <w:p w:rsidR="008D7417" w:rsidRPr="00A446BB" w:rsidRDefault="008D7417" w:rsidP="008D7417">
      <w:pPr>
        <w:tabs>
          <w:tab w:val="left" w:pos="142"/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D03A8" w:rsidRPr="00654FA3">
        <w:rPr>
          <w:sz w:val="26"/>
          <w:szCs w:val="26"/>
        </w:rPr>
        <w:t>Решение Думы города Пыть-Яха от 23.12.2024 № 306 «О бюджете города Пыть-Яха на 2025 год и на плановый период 2026 и 2027 годов»;</w:t>
      </w:r>
    </w:p>
    <w:p w:rsidR="008D7417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A446BB">
        <w:rPr>
          <w:sz w:val="26"/>
          <w:szCs w:val="26"/>
        </w:rPr>
        <w:tab/>
      </w:r>
      <w:r>
        <w:rPr>
          <w:sz w:val="26"/>
          <w:szCs w:val="26"/>
        </w:rPr>
        <w:t>4</w:t>
      </w:r>
      <w:r w:rsidRPr="00A446BB">
        <w:rPr>
          <w:sz w:val="26"/>
          <w:szCs w:val="26"/>
        </w:rPr>
        <w:t>. Постановление администрации города</w:t>
      </w:r>
      <w:r w:rsidRPr="004B0538">
        <w:rPr>
          <w:sz w:val="26"/>
          <w:szCs w:val="26"/>
        </w:rPr>
        <w:t xml:space="preserve"> от </w:t>
      </w:r>
      <w:r>
        <w:rPr>
          <w:sz w:val="26"/>
          <w:szCs w:val="26"/>
        </w:rPr>
        <w:t>18</w:t>
      </w:r>
      <w:r w:rsidRPr="004B0538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4B0538">
        <w:rPr>
          <w:sz w:val="26"/>
          <w:szCs w:val="26"/>
        </w:rPr>
        <w:t xml:space="preserve"> № </w:t>
      </w:r>
      <w:r>
        <w:rPr>
          <w:sz w:val="26"/>
          <w:szCs w:val="26"/>
        </w:rPr>
        <w:t>345</w:t>
      </w:r>
      <w:r w:rsidRPr="004B0538">
        <w:rPr>
          <w:sz w:val="26"/>
          <w:szCs w:val="26"/>
        </w:rPr>
        <w:t>-па «Об утверждении муниципальной программы «Развитие экономическ</w:t>
      </w:r>
      <w:r>
        <w:rPr>
          <w:sz w:val="26"/>
          <w:szCs w:val="26"/>
        </w:rPr>
        <w:t>ого потенциала города Пыть-Яха»,</w:t>
      </w:r>
    </w:p>
    <w:p w:rsidR="008D7417" w:rsidRPr="00DD613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D6136">
        <w:rPr>
          <w:sz w:val="26"/>
          <w:szCs w:val="26"/>
        </w:rPr>
        <w:t>и иные нормативные правовые акты, регламентирующие порядок предоставления субсидии.</w:t>
      </w:r>
    </w:p>
    <w:p w:rsidR="008D7417" w:rsidRPr="004B0538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4B0538">
        <w:rPr>
          <w:sz w:val="26"/>
          <w:szCs w:val="26"/>
        </w:rPr>
        <w:tab/>
        <w:t xml:space="preserve">В Счетно-контрольную палату проект постановления поступил </w:t>
      </w:r>
      <w:r w:rsidR="005F4782">
        <w:rPr>
          <w:sz w:val="26"/>
          <w:szCs w:val="26"/>
        </w:rPr>
        <w:t>01</w:t>
      </w:r>
      <w:r w:rsidRPr="004B0538">
        <w:rPr>
          <w:sz w:val="26"/>
          <w:szCs w:val="26"/>
        </w:rPr>
        <w:t>.</w:t>
      </w:r>
      <w:r w:rsidR="005F4782">
        <w:rPr>
          <w:sz w:val="26"/>
          <w:szCs w:val="26"/>
        </w:rPr>
        <w:t>04</w:t>
      </w:r>
      <w:r w:rsidRPr="004B0538">
        <w:rPr>
          <w:sz w:val="26"/>
          <w:szCs w:val="26"/>
        </w:rPr>
        <w:t>.202</w:t>
      </w:r>
      <w:r w:rsidR="005F4782">
        <w:rPr>
          <w:sz w:val="26"/>
          <w:szCs w:val="26"/>
        </w:rPr>
        <w:t>5</w:t>
      </w:r>
      <w:r w:rsidRPr="004B0538">
        <w:rPr>
          <w:sz w:val="26"/>
          <w:szCs w:val="26"/>
        </w:rPr>
        <w:t>.</w:t>
      </w:r>
    </w:p>
    <w:p w:rsidR="008D7417" w:rsidRPr="004B0538" w:rsidRDefault="008D7417" w:rsidP="008D7417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С проектом постановления представлена пояснительная записка, заключение о проведении антикоррупционной экспертизы правового акта (проекта).</w:t>
      </w:r>
    </w:p>
    <w:p w:rsidR="008D7417" w:rsidRPr="004B0538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4B0538">
        <w:rPr>
          <w:sz w:val="26"/>
          <w:szCs w:val="26"/>
        </w:rPr>
        <w:tab/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B22892" w:rsidRDefault="008D7417" w:rsidP="008D7417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600862">
        <w:rPr>
          <w:sz w:val="26"/>
          <w:szCs w:val="26"/>
        </w:rPr>
        <w:t>Представленным проектом постановления предлагается</w:t>
      </w:r>
      <w:r w:rsidR="0057400D">
        <w:rPr>
          <w:sz w:val="26"/>
          <w:szCs w:val="26"/>
        </w:rPr>
        <w:t xml:space="preserve"> Порядок предоставления гранта г</w:t>
      </w:r>
      <w:r w:rsidR="00B22892">
        <w:rPr>
          <w:sz w:val="26"/>
          <w:szCs w:val="26"/>
        </w:rPr>
        <w:t>лавы города Пыть-Яха в форме субсидии субъектам малого и среднего предпринимательст</w:t>
      </w:r>
      <w:bookmarkStart w:id="0" w:name="_GoBack"/>
      <w:bookmarkEnd w:id="0"/>
      <w:r w:rsidR="00B22892">
        <w:rPr>
          <w:sz w:val="26"/>
          <w:szCs w:val="26"/>
        </w:rPr>
        <w:t>ва, осуществляющим деятельность в социальной и креативной сфере</w:t>
      </w:r>
      <w:r w:rsidR="000F5BAF">
        <w:rPr>
          <w:sz w:val="26"/>
          <w:szCs w:val="26"/>
        </w:rPr>
        <w:t xml:space="preserve"> (далее – Порядок)</w:t>
      </w:r>
      <w:r w:rsidR="00B22892">
        <w:rPr>
          <w:sz w:val="26"/>
          <w:szCs w:val="26"/>
        </w:rPr>
        <w:t xml:space="preserve">, а также Положение о комиссии по рассмотрению и оценке проектов, предоставленных участниками конкурса проектов на предоставление гранта главы города в форме субсидии </w:t>
      </w:r>
      <w:r w:rsidR="000F5BAF">
        <w:rPr>
          <w:sz w:val="26"/>
          <w:szCs w:val="26"/>
        </w:rPr>
        <w:t>(далее – Положение) изложить в новой редакции.</w:t>
      </w:r>
    </w:p>
    <w:p w:rsidR="00A157CA" w:rsidRPr="00E36D4B" w:rsidRDefault="000F5BAF" w:rsidP="00A157CA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Внесения изменений</w:t>
      </w:r>
      <w:r w:rsidR="005F4782">
        <w:rPr>
          <w:sz w:val="26"/>
          <w:szCs w:val="26"/>
        </w:rPr>
        <w:t xml:space="preserve"> в утвержденный </w:t>
      </w:r>
      <w:r w:rsidR="008D7417">
        <w:rPr>
          <w:sz w:val="26"/>
          <w:szCs w:val="26"/>
        </w:rPr>
        <w:t xml:space="preserve">Порядок </w:t>
      </w:r>
      <w:r w:rsidR="00E36D4B">
        <w:rPr>
          <w:sz w:val="26"/>
          <w:szCs w:val="26"/>
        </w:rPr>
        <w:t xml:space="preserve">и Положение обусловлено </w:t>
      </w:r>
      <w:r w:rsidR="00A157CA">
        <w:rPr>
          <w:sz w:val="26"/>
          <w:szCs w:val="26"/>
        </w:rPr>
        <w:t xml:space="preserve">тем, что </w:t>
      </w:r>
      <w:hyperlink r:id="rId6" w:history="1">
        <w:r w:rsidR="00A157CA" w:rsidRPr="00A157CA">
          <w:rPr>
            <w:rStyle w:val="a8"/>
            <w:color w:val="auto"/>
            <w:sz w:val="26"/>
            <w:szCs w:val="26"/>
            <w:u w:val="none"/>
          </w:rPr>
          <w:t>норма</w:t>
        </w:r>
      </w:hyperlink>
      <w:r w:rsidR="00A157CA" w:rsidRPr="00A157CA">
        <w:rPr>
          <w:sz w:val="26"/>
          <w:szCs w:val="26"/>
        </w:rPr>
        <w:t xml:space="preserve"> об исп</w:t>
      </w:r>
      <w:r w:rsidR="00A157CA" w:rsidRPr="00E36D4B">
        <w:rPr>
          <w:sz w:val="26"/>
          <w:szCs w:val="26"/>
        </w:rPr>
        <w:t xml:space="preserve">ользовании системы </w:t>
      </w:r>
      <w:r w:rsidR="00A157CA">
        <w:rPr>
          <w:sz w:val="26"/>
          <w:szCs w:val="26"/>
        </w:rPr>
        <w:t>«</w:t>
      </w:r>
      <w:r w:rsidR="00A157CA" w:rsidRPr="00E36D4B">
        <w:rPr>
          <w:sz w:val="26"/>
          <w:szCs w:val="26"/>
        </w:rPr>
        <w:t>Электронный бюджет</w:t>
      </w:r>
      <w:r w:rsidR="00A157CA">
        <w:rPr>
          <w:sz w:val="26"/>
          <w:szCs w:val="26"/>
        </w:rPr>
        <w:t xml:space="preserve">», утвержденная </w:t>
      </w:r>
      <w:r w:rsidR="00A157CA" w:rsidRPr="00C240AD">
        <w:rPr>
          <w:sz w:val="26"/>
          <w:szCs w:val="26"/>
        </w:rPr>
        <w:t>постановление</w:t>
      </w:r>
      <w:r w:rsidR="00A157CA">
        <w:rPr>
          <w:sz w:val="26"/>
          <w:szCs w:val="26"/>
        </w:rPr>
        <w:t>м</w:t>
      </w:r>
      <w:r w:rsidR="00A157CA" w:rsidRPr="00C240AD">
        <w:rPr>
          <w:sz w:val="26"/>
          <w:szCs w:val="26"/>
        </w:rPr>
        <w:t xml:space="preserve"> </w:t>
      </w:r>
      <w:r w:rsidR="00A157CA" w:rsidRPr="00C240AD">
        <w:rPr>
          <w:sz w:val="26"/>
          <w:szCs w:val="26"/>
        </w:rPr>
        <w:lastRenderedPageBreak/>
        <w:t xml:space="preserve">Правительства РФ № </w:t>
      </w:r>
      <w:r w:rsidR="00A157CA">
        <w:rPr>
          <w:sz w:val="26"/>
          <w:szCs w:val="26"/>
        </w:rPr>
        <w:t>1782,</w:t>
      </w:r>
      <w:r w:rsidR="00A157CA" w:rsidRPr="00E36D4B">
        <w:rPr>
          <w:sz w:val="26"/>
          <w:szCs w:val="26"/>
        </w:rPr>
        <w:t xml:space="preserve"> при проведении отборов получателей субсидий, предоставляемых за счет средств местного бюджета, вст</w:t>
      </w:r>
      <w:r w:rsidR="00A157CA">
        <w:rPr>
          <w:sz w:val="26"/>
          <w:szCs w:val="26"/>
        </w:rPr>
        <w:t>упает в силу с 01.01.2025.</w:t>
      </w:r>
    </w:p>
    <w:p w:rsidR="008D7417" w:rsidRPr="007D2576" w:rsidRDefault="008D7417" w:rsidP="008D7417">
      <w:pPr>
        <w:tabs>
          <w:tab w:val="left" w:pos="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Пор</w:t>
      </w:r>
      <w:r w:rsidRPr="007D2576">
        <w:rPr>
          <w:sz w:val="26"/>
          <w:szCs w:val="26"/>
        </w:rPr>
        <w:t>ядок определяет правила предоставления субсидии субъектам малого и среднего предпринимательства в городе Пыть-Яхе для реализации мероприятий по направлению (подпрограмме) 2 «Развитие малого и среднего предпринимательства» муниципальной программы «Развитие экономического потенциала города Пыть-Яха», утвержденной постановлением администрации города от 18.12.2023 № 345-па, в рамках реализации мероприятия «Предоставление грантовой поддержки социальному и креативному предпринимательству».</w:t>
      </w:r>
    </w:p>
    <w:p w:rsidR="008D7417" w:rsidRPr="007D2576" w:rsidRDefault="008D7417" w:rsidP="008D7417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7D2576">
        <w:rPr>
          <w:sz w:val="26"/>
          <w:szCs w:val="26"/>
        </w:rPr>
        <w:tab/>
        <w:t>В соответствии с действующим законодательством Порядок содержит общие положения, условия и порядок предоставления гранта, требования к отчетности, требования об осуществлении контроля (мониторинга) за соблюдением условий и порядка предоставления гранта и ответственности за их нарушение, порядок проведения отбора получателей гранта.</w:t>
      </w:r>
    </w:p>
    <w:p w:rsidR="008D7417" w:rsidRPr="007D2576" w:rsidRDefault="008D7417" w:rsidP="008D7417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7D2576">
        <w:rPr>
          <w:sz w:val="26"/>
          <w:szCs w:val="26"/>
        </w:rPr>
        <w:t xml:space="preserve">Проект постановления разработан на основании и во исполнение </w:t>
      </w:r>
      <w:r w:rsidR="00A157CA" w:rsidRPr="007D2576">
        <w:rPr>
          <w:sz w:val="26"/>
          <w:szCs w:val="26"/>
        </w:rPr>
        <w:t>требований ст.</w:t>
      </w:r>
      <w:r w:rsidRPr="007D2576">
        <w:rPr>
          <w:sz w:val="26"/>
          <w:szCs w:val="26"/>
        </w:rPr>
        <w:t>78 Бюджетного кодекса РФ, постановления Правительства РФ № 1782. Представленный проект постановления не противоречит действующему законодательству.</w:t>
      </w:r>
    </w:p>
    <w:p w:rsidR="0025236C" w:rsidRPr="007D2576" w:rsidRDefault="0025236C" w:rsidP="0025236C">
      <w:pPr>
        <w:tabs>
          <w:tab w:val="left" w:pos="720"/>
        </w:tabs>
        <w:jc w:val="both"/>
        <w:rPr>
          <w:sz w:val="26"/>
          <w:szCs w:val="26"/>
        </w:rPr>
      </w:pPr>
      <w:r w:rsidRPr="007D2576">
        <w:rPr>
          <w:sz w:val="26"/>
          <w:szCs w:val="26"/>
        </w:rPr>
        <w:tab/>
        <w:t>В ходе проведения экспертизы устранены замечания технического характера.</w:t>
      </w:r>
    </w:p>
    <w:p w:rsidR="008D7417" w:rsidRPr="007D257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7D2576">
        <w:rPr>
          <w:sz w:val="26"/>
          <w:szCs w:val="26"/>
        </w:rPr>
        <w:tab/>
        <w:t>Замечания финансово-экономического характера к проекту постановления отсутствуют.</w:t>
      </w:r>
    </w:p>
    <w:p w:rsidR="008D7417" w:rsidRPr="007D257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</w:p>
    <w:p w:rsidR="008D7417" w:rsidRPr="007D2576" w:rsidRDefault="00A8374F" w:rsidP="008D741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D7417" w:rsidRPr="007D2576">
        <w:rPr>
          <w:sz w:val="26"/>
          <w:szCs w:val="26"/>
        </w:rPr>
        <w:tab/>
      </w:r>
    </w:p>
    <w:p w:rsidR="008D7417" w:rsidRPr="007D257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7D2576">
        <w:rPr>
          <w:sz w:val="26"/>
          <w:szCs w:val="26"/>
        </w:rPr>
        <w:t xml:space="preserve">Инспектор </w:t>
      </w:r>
    </w:p>
    <w:p w:rsidR="008D7417" w:rsidRPr="007D257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7D2576">
        <w:rPr>
          <w:sz w:val="26"/>
          <w:szCs w:val="26"/>
        </w:rPr>
        <w:t>Счетно-контрольной палаты</w:t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</w:p>
    <w:p w:rsidR="008D7417" w:rsidRPr="007D2576" w:rsidRDefault="008D7417" w:rsidP="008D7417">
      <w:pPr>
        <w:rPr>
          <w:sz w:val="26"/>
          <w:szCs w:val="26"/>
        </w:rPr>
      </w:pPr>
      <w:r w:rsidRPr="007D2576">
        <w:rPr>
          <w:sz w:val="26"/>
          <w:szCs w:val="26"/>
        </w:rPr>
        <w:t>города Пыть-Яха</w:t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  <w:t xml:space="preserve">   </w:t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  <w:t xml:space="preserve">                                  Г.Ф. Урубкова </w:t>
      </w:r>
    </w:p>
    <w:p w:rsidR="00E06D76" w:rsidRDefault="00E06D76"/>
    <w:sectPr w:rsidR="00E06D76" w:rsidSect="00A157C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82D" w:rsidRDefault="001C482D">
      <w:r>
        <w:separator/>
      </w:r>
    </w:p>
  </w:endnote>
  <w:endnote w:type="continuationSeparator" w:id="0">
    <w:p w:rsidR="001C482D" w:rsidRDefault="001C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1B04E6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611" w:rsidRDefault="001C482D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1C482D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82D" w:rsidRDefault="001C482D">
      <w:r>
        <w:separator/>
      </w:r>
    </w:p>
  </w:footnote>
  <w:footnote w:type="continuationSeparator" w:id="0">
    <w:p w:rsidR="001C482D" w:rsidRDefault="001C4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1B04E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7400D">
      <w:rPr>
        <w:noProof/>
      </w:rPr>
      <w:t>2</w:t>
    </w:r>
    <w:r>
      <w:fldChar w:fldCharType="end"/>
    </w:r>
  </w:p>
  <w:p w:rsidR="004F0611" w:rsidRDefault="001C482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417"/>
    <w:rsid w:val="0009703F"/>
    <w:rsid w:val="000A7092"/>
    <w:rsid w:val="000F5BAF"/>
    <w:rsid w:val="001B04E6"/>
    <w:rsid w:val="001C482D"/>
    <w:rsid w:val="0025236C"/>
    <w:rsid w:val="002B026F"/>
    <w:rsid w:val="0057400D"/>
    <w:rsid w:val="005D6323"/>
    <w:rsid w:val="005F4782"/>
    <w:rsid w:val="00710C1B"/>
    <w:rsid w:val="007D2576"/>
    <w:rsid w:val="008D7417"/>
    <w:rsid w:val="00A157CA"/>
    <w:rsid w:val="00A8374F"/>
    <w:rsid w:val="00AD03A8"/>
    <w:rsid w:val="00B22892"/>
    <w:rsid w:val="00C00758"/>
    <w:rsid w:val="00C96D93"/>
    <w:rsid w:val="00D243E8"/>
    <w:rsid w:val="00DD6CDF"/>
    <w:rsid w:val="00E06D76"/>
    <w:rsid w:val="00E3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3470AA-05A9-433D-9792-8284CB6A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D741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D7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7417"/>
    <w:rPr>
      <w:rFonts w:cs="Times New Roman"/>
    </w:rPr>
  </w:style>
  <w:style w:type="paragraph" w:styleId="a6">
    <w:name w:val="header"/>
    <w:basedOn w:val="a"/>
    <w:link w:val="a7"/>
    <w:rsid w:val="008D74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D74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4"/>
    <w:basedOn w:val="a"/>
    <w:rsid w:val="008D74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basedOn w:val="a0"/>
    <w:uiPriority w:val="99"/>
    <w:unhideWhenUsed/>
    <w:rsid w:val="00E36D4B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740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40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569&amp;dst=7158&amp;field=134&amp;date=08.04.2025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2025-04-08T06:33:00Z</cp:lastPrinted>
  <dcterms:created xsi:type="dcterms:W3CDTF">2025-04-02T04:33:00Z</dcterms:created>
  <dcterms:modified xsi:type="dcterms:W3CDTF">2025-04-08T06:38:00Z</dcterms:modified>
</cp:coreProperties>
</file>